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7317E3" w:rsidRDefault="007317E3" w:rsidP="00D630D8">
      <w:pPr>
        <w:keepNext/>
        <w:tabs>
          <w:tab w:val="right" w:pos="8415"/>
        </w:tabs>
        <w:spacing w:after="0" w:line="240" w:lineRule="auto"/>
        <w:jc w:val="center"/>
        <w:outlineLvl w:val="0"/>
        <w:rPr>
          <w:rFonts w:ascii="Times New Roman" w:hAnsi="Times New Roman"/>
          <w:b/>
          <w:color w:val="000080"/>
          <w:sz w:val="44"/>
          <w:szCs w:val="44"/>
          <w:lang w:bidi="he-IL"/>
        </w:rPr>
      </w:pPr>
    </w:p>
    <w:p w:rsidR="00344D35" w:rsidRPr="00D630D8" w:rsidRDefault="008F37DA" w:rsidP="00D630D8">
      <w:pPr>
        <w:keepNext/>
        <w:tabs>
          <w:tab w:val="right" w:pos="8415"/>
        </w:tabs>
        <w:spacing w:after="0" w:line="240" w:lineRule="auto"/>
        <w:jc w:val="center"/>
        <w:outlineLvl w:val="0"/>
        <w:rPr>
          <w:rFonts w:ascii="Times New Roman" w:hAnsi="Times New Roman"/>
          <w:b/>
          <w:sz w:val="44"/>
          <w:szCs w:val="44"/>
        </w:rPr>
      </w:pPr>
      <w:r w:rsidRPr="008F37DA">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6" type="#_x0000_t75" alt="Castel Baronia – Stemma" style="position:absolute;left:0;text-align:left;margin-left:7.8pt;margin-top:4.9pt;width:45pt;height:40.5pt;z-index:-1;visibility:visible" wrapcoords="-360 0 -360 21200 21600 21200 21600 0 -360 0">
            <v:imagedata r:id="rId8" o:title=""/>
            <w10:wrap type="tight"/>
          </v:shape>
        </w:pict>
      </w:r>
      <w:r w:rsidR="00344D35" w:rsidRPr="00D630D8">
        <w:rPr>
          <w:rFonts w:ascii="Times New Roman" w:hAnsi="Times New Roman"/>
          <w:b/>
          <w:color w:val="000080"/>
          <w:sz w:val="44"/>
          <w:szCs w:val="44"/>
          <w:lang w:bidi="he-IL"/>
        </w:rPr>
        <w:t>COMUNE di</w:t>
      </w:r>
      <w:proofErr w:type="gramStart"/>
      <w:r w:rsidR="00344D35" w:rsidRPr="00D630D8">
        <w:rPr>
          <w:rFonts w:ascii="Times New Roman" w:hAnsi="Times New Roman"/>
          <w:b/>
          <w:color w:val="000080"/>
          <w:sz w:val="44"/>
          <w:szCs w:val="44"/>
          <w:lang w:bidi="he-IL"/>
        </w:rPr>
        <w:t xml:space="preserve">  </w:t>
      </w:r>
      <w:proofErr w:type="gramEnd"/>
      <w:r w:rsidR="00344D35" w:rsidRPr="00D630D8">
        <w:rPr>
          <w:rFonts w:ascii="Times New Roman" w:hAnsi="Times New Roman"/>
          <w:b/>
          <w:color w:val="000080"/>
          <w:sz w:val="44"/>
          <w:szCs w:val="44"/>
          <w:lang w:bidi="he-IL"/>
        </w:rPr>
        <w:t>CASTEL BARONIA</w:t>
      </w:r>
    </w:p>
    <w:p w:rsidR="00344D35" w:rsidRPr="003E18C4" w:rsidRDefault="00344D35" w:rsidP="00D630D8">
      <w:pPr>
        <w:keepNext/>
        <w:spacing w:after="0" w:line="240" w:lineRule="auto"/>
        <w:outlineLvl w:val="2"/>
        <w:rPr>
          <w:rFonts w:ascii="Times New Roman" w:hAnsi="Times New Roman"/>
          <w:b/>
          <w:szCs w:val="20"/>
        </w:rPr>
      </w:pPr>
      <w:r>
        <w:rPr>
          <w:rFonts w:ascii="Times New Roman" w:hAnsi="Times New Roman"/>
          <w:b/>
          <w:i/>
          <w:iCs/>
          <w:sz w:val="24"/>
          <w:szCs w:val="28"/>
        </w:rPr>
        <w:t xml:space="preserve">                                                       </w:t>
      </w:r>
      <w:r w:rsidRPr="003E18C4">
        <w:rPr>
          <w:rFonts w:ascii="Times New Roman" w:hAnsi="Times New Roman"/>
          <w:b/>
          <w:i/>
          <w:iCs/>
          <w:sz w:val="24"/>
          <w:szCs w:val="28"/>
        </w:rPr>
        <w:t>Provincia di Avellino</w:t>
      </w:r>
    </w:p>
    <w:p w:rsidR="00344D35" w:rsidRPr="003E18C4" w:rsidRDefault="008F37DA" w:rsidP="00D630D8">
      <w:pPr>
        <w:keepNext/>
        <w:jc w:val="center"/>
        <w:outlineLvl w:val="2"/>
        <w:rPr>
          <w:rFonts w:ascii="Times New Roman" w:hAnsi="Times New Roman"/>
          <w:b/>
        </w:rPr>
      </w:pPr>
      <w:r w:rsidRPr="008F37DA">
        <w:rPr>
          <w:rFonts w:ascii="Times New Roman" w:hAnsi="Times New Roman"/>
          <w:b/>
          <w:noProof/>
          <w:lang w:eastAsia="it-IT"/>
        </w:rPr>
        <w:pict>
          <v:shape id="Immagine 1" o:spid="_x0000_i1025" type="#_x0000_t75" style="width:111.6pt;height:9pt;visibility:visible">
            <v:imagedata r:id="rId9" o:title=""/>
          </v:shape>
        </w:pict>
      </w:r>
    </w:p>
    <w:p w:rsidR="00344D35" w:rsidRDefault="00344D35" w:rsidP="00D630D8">
      <w:pPr>
        <w:jc w:val="center"/>
        <w:rPr>
          <w:rFonts w:ascii="Times New Roman" w:hAnsi="Times New Roman"/>
          <w:b/>
          <w:iCs/>
          <w:sz w:val="18"/>
          <w:szCs w:val="18"/>
          <w:lang w:val="en-US"/>
        </w:rPr>
      </w:pPr>
      <w:r>
        <w:rPr>
          <w:rFonts w:ascii="Times New Roman" w:hAnsi="Times New Roman"/>
          <w:b/>
          <w:iCs/>
          <w:sz w:val="18"/>
          <w:szCs w:val="18"/>
          <w:lang w:val="en-US"/>
        </w:rPr>
        <w:t xml:space="preserve">                        </w:t>
      </w:r>
      <w:r w:rsidRPr="003E18C4">
        <w:rPr>
          <w:rFonts w:ascii="Times New Roman" w:hAnsi="Times New Roman"/>
          <w:b/>
          <w:iCs/>
          <w:sz w:val="18"/>
          <w:szCs w:val="18"/>
          <w:lang w:val="en-US"/>
        </w:rPr>
        <w:t>CAP.: 83040 - C.F.: 81000850644 - Tel. 0827/92008 – Fax. 0827/92601</w:t>
      </w:r>
    </w:p>
    <w:p w:rsidR="00344D35" w:rsidRDefault="00344D35" w:rsidP="00D630D8">
      <w:pPr>
        <w:jc w:val="center"/>
        <w:rPr>
          <w:rFonts w:ascii="Times New Roman" w:hAnsi="Times New Roman"/>
          <w:b/>
          <w:iCs/>
          <w:sz w:val="18"/>
          <w:szCs w:val="18"/>
          <w:lang w:val="en-US"/>
        </w:rPr>
      </w:pPr>
    </w:p>
    <w:p w:rsidR="00344D35" w:rsidRDefault="00344D35" w:rsidP="0013488D">
      <w:pPr>
        <w:spacing w:before="100" w:beforeAutospacing="1" w:after="100" w:afterAutospacing="1"/>
        <w:rPr>
          <w:sz w:val="24"/>
          <w:szCs w:val="24"/>
        </w:rPr>
      </w:pPr>
      <w:r w:rsidRPr="008274AC">
        <w:rPr>
          <w:sz w:val="24"/>
          <w:szCs w:val="24"/>
          <w:lang w:val="en-US"/>
        </w:rPr>
        <w:t xml:space="preserve">                                                                   </w:t>
      </w:r>
      <w:r>
        <w:rPr>
          <w:sz w:val="24"/>
          <w:szCs w:val="24"/>
        </w:rPr>
        <w:t>Ordinanza n.</w:t>
      </w:r>
      <w:proofErr w:type="gramStart"/>
      <w:r>
        <w:rPr>
          <w:sz w:val="24"/>
          <w:szCs w:val="24"/>
        </w:rPr>
        <w:t xml:space="preserve">    </w:t>
      </w:r>
      <w:proofErr w:type="gramEnd"/>
      <w:r w:rsidR="008274AC">
        <w:rPr>
          <w:sz w:val="24"/>
          <w:szCs w:val="24"/>
        </w:rPr>
        <w:t>14</w:t>
      </w:r>
      <w:r>
        <w:rPr>
          <w:sz w:val="24"/>
          <w:szCs w:val="24"/>
        </w:rPr>
        <w:t xml:space="preserve">      del</w:t>
      </w:r>
      <w:r w:rsidR="008274AC">
        <w:rPr>
          <w:sz w:val="24"/>
          <w:szCs w:val="24"/>
        </w:rPr>
        <w:t>l’11</w:t>
      </w:r>
      <w:r>
        <w:rPr>
          <w:sz w:val="24"/>
          <w:szCs w:val="24"/>
        </w:rPr>
        <w:t xml:space="preserve"> /</w:t>
      </w:r>
      <w:r w:rsidR="008274AC">
        <w:rPr>
          <w:sz w:val="24"/>
          <w:szCs w:val="24"/>
        </w:rPr>
        <w:t>07</w:t>
      </w:r>
      <w:r>
        <w:rPr>
          <w:sz w:val="24"/>
          <w:szCs w:val="24"/>
        </w:rPr>
        <w:t>/2017</w:t>
      </w:r>
    </w:p>
    <w:p w:rsidR="00344D35" w:rsidRPr="00DA3658" w:rsidRDefault="008F37DA" w:rsidP="0013488D">
      <w:pPr>
        <w:spacing w:before="100" w:beforeAutospacing="1" w:after="100" w:afterAutospacing="1"/>
        <w:rPr>
          <w:sz w:val="24"/>
          <w:szCs w:val="24"/>
        </w:rPr>
      </w:pPr>
      <w:r w:rsidRPr="008F37DA">
        <w:rPr>
          <w:noProof/>
          <w:sz w:val="24"/>
          <w:szCs w:val="24"/>
          <w:lang w:eastAsia="it-IT"/>
        </w:rPr>
        <w:pict>
          <v:shape id="_x0000_i1026" type="#_x0000_t75" style="width:473.4pt;height:40.8pt;visibility:visible">
            <v:imagedata r:id="rId10" o:title=""/>
          </v:shape>
        </w:pict>
      </w:r>
    </w:p>
    <w:p w:rsidR="00344D35" w:rsidRPr="002920B0" w:rsidRDefault="00344D35" w:rsidP="0013488D">
      <w:pPr>
        <w:spacing w:before="100" w:beforeAutospacing="1" w:after="100" w:afterAutospacing="1"/>
        <w:jc w:val="center"/>
        <w:rPr>
          <w:sz w:val="24"/>
          <w:szCs w:val="24"/>
        </w:rPr>
      </w:pPr>
      <w:r w:rsidRPr="002920B0">
        <w:rPr>
          <w:sz w:val="24"/>
          <w:szCs w:val="24"/>
        </w:rPr>
        <w:t>IL SINDACO</w:t>
      </w:r>
    </w:p>
    <w:p w:rsidR="00344D35" w:rsidRPr="002920B0" w:rsidRDefault="00344D35" w:rsidP="0013488D">
      <w:pPr>
        <w:jc w:val="both"/>
        <w:rPr>
          <w:sz w:val="24"/>
          <w:szCs w:val="24"/>
        </w:rPr>
      </w:pPr>
      <w:r w:rsidRPr="00782BC4">
        <w:rPr>
          <w:rFonts w:cs="Tahoma"/>
          <w:sz w:val="24"/>
        </w:rPr>
        <w:t>Premesso</w:t>
      </w:r>
      <w:r w:rsidRPr="002920B0">
        <w:rPr>
          <w:rFonts w:cs="Tahoma"/>
          <w:sz w:val="24"/>
        </w:rPr>
        <w:t xml:space="preserve"> che in occasione delle festività civili e religiose </w:t>
      </w:r>
      <w:r>
        <w:rPr>
          <w:rFonts w:cs="Tahoma"/>
          <w:sz w:val="24"/>
        </w:rPr>
        <w:t>si rileva,</w:t>
      </w:r>
      <w:r w:rsidRPr="002920B0">
        <w:rPr>
          <w:sz w:val="24"/>
          <w:szCs w:val="24"/>
        </w:rPr>
        <w:t xml:space="preserve"> nel </w:t>
      </w:r>
      <w:r>
        <w:rPr>
          <w:sz w:val="24"/>
          <w:szCs w:val="24"/>
        </w:rPr>
        <w:t>Comune di Castel Baronia, la presenza di</w:t>
      </w:r>
      <w:r w:rsidRPr="002920B0">
        <w:rPr>
          <w:sz w:val="24"/>
          <w:szCs w:val="24"/>
        </w:rPr>
        <w:t xml:space="preserve"> un vasto pubblico</w:t>
      </w:r>
      <w:r w:rsidRPr="002920B0">
        <w:rPr>
          <w:rFonts w:cs="Tahoma"/>
          <w:sz w:val="24"/>
        </w:rPr>
        <w:t xml:space="preserve">, tra cui molti giovani che si trattengono nelle ore serali e notturne, </w:t>
      </w:r>
      <w:r>
        <w:rPr>
          <w:rFonts w:cs="Tahoma"/>
          <w:sz w:val="24"/>
        </w:rPr>
        <w:t xml:space="preserve">e pertanto </w:t>
      </w:r>
      <w:proofErr w:type="gramStart"/>
      <w:r w:rsidRPr="002920B0">
        <w:rPr>
          <w:rFonts w:cs="Tahoma"/>
          <w:sz w:val="24"/>
        </w:rPr>
        <w:t>vengono</w:t>
      </w:r>
      <w:proofErr w:type="gramEnd"/>
      <w:r w:rsidRPr="002920B0">
        <w:rPr>
          <w:rFonts w:cs="Tahoma"/>
          <w:sz w:val="24"/>
        </w:rPr>
        <w:t xml:space="preserve"> consumate maggiori quantità di sostanze alcoliche, erogate dai gestori degli esercizi pubblici;     </w:t>
      </w:r>
    </w:p>
    <w:p w:rsidR="00344D35" w:rsidRPr="002920B0" w:rsidRDefault="00344D35" w:rsidP="0013488D">
      <w:pPr>
        <w:spacing w:before="100" w:beforeAutospacing="1" w:after="100" w:afterAutospacing="1"/>
        <w:jc w:val="both"/>
        <w:rPr>
          <w:sz w:val="24"/>
          <w:szCs w:val="24"/>
        </w:rPr>
      </w:pPr>
      <w:r w:rsidRPr="002920B0">
        <w:rPr>
          <w:sz w:val="24"/>
          <w:szCs w:val="24"/>
        </w:rPr>
        <w:t xml:space="preserve">Rilevato che in virtù delle manifestazioni si registra un notevole incremento di bottiglie di vetro e lattine abbandonate al di fuori degli </w:t>
      </w:r>
      <w:proofErr w:type="gramStart"/>
      <w:r w:rsidRPr="002920B0">
        <w:rPr>
          <w:sz w:val="24"/>
          <w:szCs w:val="24"/>
        </w:rPr>
        <w:t>appositi</w:t>
      </w:r>
      <w:proofErr w:type="gramEnd"/>
      <w:r w:rsidRPr="002920B0">
        <w:rPr>
          <w:sz w:val="24"/>
          <w:szCs w:val="24"/>
        </w:rPr>
        <w:t xml:space="preserve"> contenitori per la raccolta dei rifiuti, o rotte, </w:t>
      </w:r>
      <w:proofErr w:type="gramStart"/>
      <w:r w:rsidRPr="002920B0">
        <w:rPr>
          <w:sz w:val="24"/>
          <w:szCs w:val="24"/>
        </w:rPr>
        <w:t>soprattutto</w:t>
      </w:r>
      <w:proofErr w:type="gramEnd"/>
      <w:r w:rsidRPr="002920B0">
        <w:rPr>
          <w:sz w:val="24"/>
          <w:szCs w:val="24"/>
        </w:rPr>
        <w:t xml:space="preserve"> durante i festeggiamenti e nelle ore notturne, costituendo un pericolo per l'incolumità dei pedoni e del patrimonio pubblico e privato.</w:t>
      </w:r>
    </w:p>
    <w:p w:rsidR="00344D35" w:rsidRPr="002920B0" w:rsidRDefault="00344D35" w:rsidP="0013488D">
      <w:pPr>
        <w:spacing w:before="100" w:beforeAutospacing="1" w:after="100" w:afterAutospacing="1"/>
        <w:jc w:val="both"/>
        <w:rPr>
          <w:sz w:val="24"/>
          <w:szCs w:val="24"/>
        </w:rPr>
      </w:pPr>
      <w:r w:rsidRPr="002920B0">
        <w:rPr>
          <w:sz w:val="24"/>
          <w:szCs w:val="24"/>
        </w:rPr>
        <w:t xml:space="preserve">Che il clima festoso creato dai tanti giovani che affollano le strade e le piazze del centro </w:t>
      </w:r>
      <w:r>
        <w:rPr>
          <w:sz w:val="24"/>
          <w:szCs w:val="24"/>
        </w:rPr>
        <w:t>cittadino</w:t>
      </w:r>
      <w:r w:rsidRPr="002920B0">
        <w:rPr>
          <w:sz w:val="24"/>
          <w:szCs w:val="24"/>
        </w:rPr>
        <w:t xml:space="preserve"> </w:t>
      </w:r>
      <w:proofErr w:type="gramStart"/>
      <w:r w:rsidRPr="002920B0">
        <w:rPr>
          <w:sz w:val="24"/>
          <w:szCs w:val="24"/>
        </w:rPr>
        <w:t>può</w:t>
      </w:r>
      <w:proofErr w:type="gramEnd"/>
      <w:r w:rsidRPr="002920B0">
        <w:rPr>
          <w:sz w:val="24"/>
          <w:szCs w:val="24"/>
        </w:rPr>
        <w:t xml:space="preserve"> far registrare episodi di euforia collettiva e trascendere a danno di cose e persone, attraverso l'utilizzo di oggetti contundenti, come le bottiglie di vetro.</w:t>
      </w:r>
    </w:p>
    <w:p w:rsidR="00344D35" w:rsidRPr="002920B0" w:rsidRDefault="00344D35" w:rsidP="0013488D">
      <w:pPr>
        <w:spacing w:before="100" w:beforeAutospacing="1" w:after="100" w:afterAutospacing="1"/>
        <w:jc w:val="both"/>
        <w:rPr>
          <w:sz w:val="24"/>
          <w:szCs w:val="24"/>
        </w:rPr>
      </w:pPr>
      <w:proofErr w:type="gramStart"/>
      <w:r w:rsidRPr="002920B0">
        <w:rPr>
          <w:sz w:val="24"/>
          <w:szCs w:val="24"/>
        </w:rPr>
        <w:t>Ritenuto per ragioni di ordine pubblico, di dover evitare possibili danni a cose e pericoli per la pubblica incolumità dei cittadini e dei t</w:t>
      </w:r>
      <w:proofErr w:type="gramEnd"/>
      <w:r w:rsidRPr="002920B0">
        <w:rPr>
          <w:sz w:val="24"/>
          <w:szCs w:val="24"/>
        </w:rPr>
        <w:t>uristi.   </w:t>
      </w:r>
    </w:p>
    <w:p w:rsidR="00344D35" w:rsidRPr="002920B0" w:rsidRDefault="00344D35" w:rsidP="0013488D">
      <w:pPr>
        <w:jc w:val="both"/>
      </w:pPr>
      <w:r w:rsidRPr="00782BC4">
        <w:rPr>
          <w:bCs/>
        </w:rPr>
        <w:t>Visto</w:t>
      </w:r>
      <w:r w:rsidRPr="002920B0">
        <w:rPr>
          <w:b/>
          <w:bCs/>
        </w:rPr>
        <w:t xml:space="preserve"> </w:t>
      </w:r>
      <w:r w:rsidRPr="002920B0">
        <w:t xml:space="preserve">l’art. </w:t>
      </w:r>
      <w:proofErr w:type="gramStart"/>
      <w:r w:rsidRPr="002920B0">
        <w:t>54</w:t>
      </w:r>
      <w:proofErr w:type="gramEnd"/>
      <w:r w:rsidRPr="002920B0">
        <w:t xml:space="preserve"> del D. </w:t>
      </w:r>
      <w:proofErr w:type="spellStart"/>
      <w:r w:rsidRPr="002920B0">
        <w:t>Lgs</w:t>
      </w:r>
      <w:proofErr w:type="spellEnd"/>
      <w:r w:rsidRPr="002920B0">
        <w:t>. 18/8/2000 n. 267 che</w:t>
      </w:r>
      <w:r w:rsidRPr="002920B0">
        <w:rPr>
          <w:sz w:val="24"/>
          <w:szCs w:val="24"/>
        </w:rPr>
        <w:t xml:space="preserve"> attribuisce espressamente al Sindaco il potere di adottare provvedimenti </w:t>
      </w:r>
      <w:proofErr w:type="spellStart"/>
      <w:r w:rsidRPr="002920B0">
        <w:rPr>
          <w:sz w:val="24"/>
          <w:szCs w:val="24"/>
        </w:rPr>
        <w:t>contingibili</w:t>
      </w:r>
      <w:proofErr w:type="spellEnd"/>
      <w:r w:rsidRPr="002920B0">
        <w:rPr>
          <w:sz w:val="24"/>
          <w:szCs w:val="24"/>
        </w:rPr>
        <w:t xml:space="preserve"> ed urgenti al fine di prevenire e di eliminare gravi pericoli che minacciano l'incolumità pubblica e la sicurezza urbana.</w:t>
      </w:r>
      <w:r w:rsidRPr="002920B0">
        <w:t>;</w:t>
      </w:r>
    </w:p>
    <w:p w:rsidR="00344D35" w:rsidRPr="002920B0" w:rsidRDefault="00344D35" w:rsidP="0013488D">
      <w:pPr>
        <w:jc w:val="both"/>
      </w:pPr>
      <w:r w:rsidRPr="002920B0">
        <w:rPr>
          <w:b/>
          <w:bCs/>
        </w:rPr>
        <w:t>Vista</w:t>
      </w:r>
      <w:r w:rsidRPr="002920B0">
        <w:t xml:space="preserve"> la legge</w:t>
      </w:r>
      <w:proofErr w:type="gramStart"/>
      <w:r w:rsidRPr="002920B0">
        <w:t xml:space="preserve">  </w:t>
      </w:r>
      <w:proofErr w:type="gramEnd"/>
      <w:r w:rsidRPr="002920B0">
        <w:t>25 agosto 1991 n. 287;</w:t>
      </w:r>
      <w:r w:rsidRPr="002920B0">
        <w:rPr>
          <w:b/>
          <w:bCs/>
        </w:rPr>
        <w:t xml:space="preserve"> </w:t>
      </w:r>
    </w:p>
    <w:p w:rsidR="00344D35" w:rsidRPr="000305B4" w:rsidRDefault="00344D35" w:rsidP="0013488D">
      <w:pPr>
        <w:jc w:val="both"/>
        <w:rPr>
          <w:sz w:val="24"/>
          <w:szCs w:val="24"/>
        </w:rPr>
      </w:pPr>
      <w:r>
        <w:rPr>
          <w:b/>
          <w:bCs/>
        </w:rPr>
        <w:t xml:space="preserve">Vista </w:t>
      </w:r>
      <w:r w:rsidRPr="000305B4">
        <w:rPr>
          <w:bCs/>
        </w:rPr>
        <w:t>la legge 24 novembre 1981 n. 689</w:t>
      </w:r>
      <w:r w:rsidRPr="000305B4">
        <w:t>;</w:t>
      </w:r>
    </w:p>
    <w:p w:rsidR="00344D35" w:rsidRPr="002920B0" w:rsidRDefault="00344D35" w:rsidP="0013488D">
      <w:pPr>
        <w:spacing w:before="100" w:beforeAutospacing="1" w:after="100" w:afterAutospacing="1"/>
        <w:jc w:val="center"/>
        <w:rPr>
          <w:sz w:val="24"/>
          <w:szCs w:val="24"/>
        </w:rPr>
      </w:pPr>
      <w:r w:rsidRPr="002920B0">
        <w:rPr>
          <w:sz w:val="24"/>
          <w:szCs w:val="24"/>
        </w:rPr>
        <w:t>ORDINA</w:t>
      </w:r>
    </w:p>
    <w:p w:rsidR="00344D35" w:rsidRPr="002920B0" w:rsidRDefault="00344D35" w:rsidP="0013488D">
      <w:pPr>
        <w:spacing w:before="100" w:beforeAutospacing="1" w:after="100" w:afterAutospacing="1"/>
        <w:jc w:val="both"/>
        <w:rPr>
          <w:sz w:val="24"/>
          <w:szCs w:val="24"/>
        </w:rPr>
      </w:pPr>
      <w:proofErr w:type="gramStart"/>
      <w:r w:rsidRPr="002920B0">
        <w:rPr>
          <w:sz w:val="24"/>
          <w:szCs w:val="24"/>
        </w:rPr>
        <w:t>per</w:t>
      </w:r>
      <w:proofErr w:type="gramEnd"/>
      <w:r w:rsidRPr="002920B0">
        <w:rPr>
          <w:sz w:val="24"/>
          <w:szCs w:val="24"/>
        </w:rPr>
        <w:t xml:space="preserve"> motivi di tutela dell'ordine e della sicurezza pubblica, nei giorni di festeggiamenti civili e religiosi, </w:t>
      </w:r>
      <w:r w:rsidRPr="002920B0">
        <w:rPr>
          <w:rFonts w:cs="Tahoma"/>
          <w:sz w:val="24"/>
        </w:rPr>
        <w:t>dalle ore 18:00 e fino alle ore 06:00 del giorno successivo</w:t>
      </w:r>
      <w:r w:rsidRPr="002920B0">
        <w:rPr>
          <w:sz w:val="24"/>
          <w:szCs w:val="24"/>
        </w:rPr>
        <w:t xml:space="preserve"> in tutto il centro abitato:</w:t>
      </w:r>
    </w:p>
    <w:p w:rsidR="00344D35" w:rsidRPr="002920B0" w:rsidRDefault="00344D35" w:rsidP="0013488D">
      <w:pPr>
        <w:numPr>
          <w:ilvl w:val="0"/>
          <w:numId w:val="5"/>
        </w:numPr>
        <w:spacing w:before="100" w:beforeAutospacing="1" w:after="100" w:afterAutospacing="1" w:line="240" w:lineRule="auto"/>
        <w:jc w:val="both"/>
        <w:rPr>
          <w:sz w:val="24"/>
          <w:szCs w:val="24"/>
        </w:rPr>
      </w:pPr>
      <w:proofErr w:type="gramStart"/>
      <w:r w:rsidRPr="002920B0">
        <w:rPr>
          <w:sz w:val="24"/>
          <w:szCs w:val="24"/>
        </w:rPr>
        <w:lastRenderedPageBreak/>
        <w:t>il</w:t>
      </w:r>
      <w:proofErr w:type="gramEnd"/>
      <w:r w:rsidRPr="002920B0">
        <w:rPr>
          <w:sz w:val="24"/>
          <w:szCs w:val="24"/>
        </w:rPr>
        <w:t xml:space="preserve"> divieto di vendita per asporto di bevande in bottiglie e bicchieri di vetro e lattine da parte degli esercenti delle attività di somministrazione di alimenti e bevande, autorizzate anche in forma temporanea, delle attività artigianali autorizzate alla vendita di bevande, delle attività di commercio di prodotti alimentari ed in genere da tutte le forme di commercio che consentono la vendita di bevande in vetro. </w:t>
      </w:r>
      <w:proofErr w:type="gramStart"/>
      <w:r w:rsidRPr="002920B0">
        <w:rPr>
          <w:sz w:val="24"/>
          <w:szCs w:val="24"/>
        </w:rPr>
        <w:t>(quali bar, ristoranti, esercizi titolari di licenze di P.S., titolari di autorizzazioni di vendita al minuto di generi alimentari, ecc).</w:t>
      </w:r>
      <w:proofErr w:type="gramEnd"/>
    </w:p>
    <w:p w:rsidR="00344D35" w:rsidRPr="002920B0" w:rsidRDefault="00344D35" w:rsidP="0013488D">
      <w:pPr>
        <w:numPr>
          <w:ilvl w:val="0"/>
          <w:numId w:val="5"/>
        </w:numPr>
        <w:spacing w:before="100" w:beforeAutospacing="1" w:after="100" w:afterAutospacing="1" w:line="240" w:lineRule="auto"/>
        <w:jc w:val="both"/>
        <w:rPr>
          <w:sz w:val="24"/>
          <w:szCs w:val="24"/>
        </w:rPr>
      </w:pPr>
      <w:proofErr w:type="gramStart"/>
      <w:r w:rsidRPr="002920B0">
        <w:rPr>
          <w:sz w:val="24"/>
          <w:szCs w:val="24"/>
        </w:rPr>
        <w:t>il</w:t>
      </w:r>
      <w:proofErr w:type="gramEnd"/>
      <w:r w:rsidRPr="002920B0">
        <w:rPr>
          <w:sz w:val="24"/>
          <w:szCs w:val="24"/>
        </w:rPr>
        <w:t xml:space="preserve"> divieto di consumare e/o abbandonare in luogo pubblico bevande di qualsiasi genere contenute in bottiglie di vetro e lattine o comunque in contenitori realizzati con il medesimo materiale.</w:t>
      </w:r>
    </w:p>
    <w:p w:rsidR="00344D35" w:rsidRPr="002920B0" w:rsidRDefault="00344D35" w:rsidP="0013488D">
      <w:pPr>
        <w:numPr>
          <w:ilvl w:val="0"/>
          <w:numId w:val="5"/>
        </w:numPr>
        <w:spacing w:before="100" w:beforeAutospacing="1" w:after="100" w:afterAutospacing="1" w:line="240" w:lineRule="auto"/>
        <w:jc w:val="both"/>
        <w:rPr>
          <w:sz w:val="24"/>
          <w:szCs w:val="24"/>
        </w:rPr>
      </w:pPr>
      <w:proofErr w:type="gramStart"/>
      <w:r w:rsidRPr="002920B0">
        <w:rPr>
          <w:sz w:val="24"/>
          <w:szCs w:val="24"/>
        </w:rPr>
        <w:t>di</w:t>
      </w:r>
      <w:proofErr w:type="gramEnd"/>
      <w:r w:rsidRPr="002920B0">
        <w:rPr>
          <w:sz w:val="24"/>
          <w:szCs w:val="24"/>
        </w:rPr>
        <w:t xml:space="preserve"> somministrare e/o consentire il consumo delle bevande in vetro e lattine solo all'interno del locale.</w:t>
      </w:r>
    </w:p>
    <w:p w:rsidR="00344D35" w:rsidRPr="002920B0" w:rsidRDefault="00344D35" w:rsidP="0013488D">
      <w:pPr>
        <w:numPr>
          <w:ilvl w:val="0"/>
          <w:numId w:val="5"/>
        </w:numPr>
        <w:spacing w:before="100" w:beforeAutospacing="1" w:after="100" w:afterAutospacing="1" w:line="240" w:lineRule="auto"/>
        <w:jc w:val="both"/>
        <w:rPr>
          <w:sz w:val="24"/>
          <w:szCs w:val="24"/>
        </w:rPr>
      </w:pPr>
      <w:proofErr w:type="gramStart"/>
      <w:r w:rsidRPr="002920B0">
        <w:rPr>
          <w:sz w:val="24"/>
          <w:szCs w:val="24"/>
        </w:rPr>
        <w:t>di</w:t>
      </w:r>
      <w:proofErr w:type="gramEnd"/>
      <w:r w:rsidRPr="002920B0">
        <w:rPr>
          <w:sz w:val="24"/>
          <w:szCs w:val="24"/>
        </w:rPr>
        <w:t xml:space="preserve"> esporre in modo visibile al pubblico il presente divieto.</w:t>
      </w:r>
    </w:p>
    <w:p w:rsidR="00344D35" w:rsidRPr="002920B0" w:rsidRDefault="00344D35" w:rsidP="00782BC4">
      <w:pPr>
        <w:spacing w:before="100" w:beforeAutospacing="1" w:after="100" w:afterAutospacing="1"/>
        <w:jc w:val="center"/>
        <w:rPr>
          <w:sz w:val="24"/>
          <w:szCs w:val="24"/>
        </w:rPr>
      </w:pPr>
      <w:r w:rsidRPr="002920B0">
        <w:rPr>
          <w:sz w:val="24"/>
          <w:szCs w:val="24"/>
        </w:rPr>
        <w:t>Dispone</w:t>
      </w:r>
    </w:p>
    <w:p w:rsidR="00344D35" w:rsidRPr="002920B0" w:rsidRDefault="00344D35" w:rsidP="0013488D">
      <w:pPr>
        <w:spacing w:before="100" w:beforeAutospacing="1" w:after="100" w:afterAutospacing="1"/>
        <w:rPr>
          <w:sz w:val="24"/>
          <w:szCs w:val="24"/>
        </w:rPr>
      </w:pPr>
      <w:proofErr w:type="gramStart"/>
      <w:r w:rsidRPr="002920B0">
        <w:rPr>
          <w:sz w:val="24"/>
          <w:szCs w:val="24"/>
        </w:rPr>
        <w:t>che</w:t>
      </w:r>
      <w:proofErr w:type="gramEnd"/>
      <w:r w:rsidRPr="002920B0">
        <w:rPr>
          <w:sz w:val="24"/>
          <w:szCs w:val="24"/>
        </w:rPr>
        <w:t xml:space="preserve"> la presente ordinanza sia immediatamente esecutiva, pubblicata all'albo pretorio dell'Ente e sul sito istituzionale e che la stessa sia trasmessa:</w:t>
      </w:r>
    </w:p>
    <w:p w:rsidR="00344D35" w:rsidRPr="002920B0" w:rsidRDefault="00344D35" w:rsidP="0013488D">
      <w:pPr>
        <w:numPr>
          <w:ilvl w:val="0"/>
          <w:numId w:val="6"/>
        </w:numPr>
        <w:spacing w:before="100" w:beforeAutospacing="1" w:after="100" w:afterAutospacing="1" w:line="240" w:lineRule="auto"/>
        <w:jc w:val="both"/>
        <w:rPr>
          <w:sz w:val="24"/>
          <w:szCs w:val="24"/>
        </w:rPr>
      </w:pPr>
      <w:r w:rsidRPr="002920B0">
        <w:rPr>
          <w:sz w:val="24"/>
          <w:szCs w:val="24"/>
        </w:rPr>
        <w:t>Al Prefetto di Avellino;</w:t>
      </w:r>
    </w:p>
    <w:p w:rsidR="00344D35" w:rsidRPr="002920B0" w:rsidRDefault="00344D35" w:rsidP="0013488D">
      <w:pPr>
        <w:numPr>
          <w:ilvl w:val="0"/>
          <w:numId w:val="6"/>
        </w:numPr>
        <w:spacing w:before="100" w:beforeAutospacing="1" w:after="100" w:afterAutospacing="1" w:line="240" w:lineRule="auto"/>
        <w:jc w:val="both"/>
        <w:rPr>
          <w:sz w:val="24"/>
          <w:szCs w:val="24"/>
        </w:rPr>
      </w:pPr>
      <w:proofErr w:type="gramStart"/>
      <w:r w:rsidRPr="002920B0">
        <w:rPr>
          <w:sz w:val="24"/>
          <w:szCs w:val="24"/>
        </w:rPr>
        <w:t>Al Questore della Provincia Avellino e al Commissariato PS di Ariano Irpino;</w:t>
      </w:r>
      <w:proofErr w:type="gramEnd"/>
    </w:p>
    <w:p w:rsidR="00344D35" w:rsidRPr="002920B0" w:rsidRDefault="00344D35" w:rsidP="0013488D">
      <w:pPr>
        <w:numPr>
          <w:ilvl w:val="0"/>
          <w:numId w:val="6"/>
        </w:numPr>
        <w:spacing w:before="100" w:beforeAutospacing="1" w:after="100" w:afterAutospacing="1" w:line="240" w:lineRule="auto"/>
        <w:jc w:val="both"/>
        <w:rPr>
          <w:sz w:val="24"/>
          <w:szCs w:val="24"/>
        </w:rPr>
      </w:pPr>
      <w:r w:rsidRPr="002920B0">
        <w:rPr>
          <w:sz w:val="24"/>
          <w:szCs w:val="24"/>
        </w:rPr>
        <w:t xml:space="preserve">Alla Stazione Carabinieri di </w:t>
      </w:r>
      <w:r>
        <w:rPr>
          <w:sz w:val="24"/>
          <w:szCs w:val="24"/>
        </w:rPr>
        <w:t>Castel Baronia</w:t>
      </w:r>
    </w:p>
    <w:p w:rsidR="00344D35" w:rsidRPr="002920B0" w:rsidRDefault="00344D35" w:rsidP="0013488D">
      <w:pPr>
        <w:numPr>
          <w:ilvl w:val="0"/>
          <w:numId w:val="6"/>
        </w:numPr>
        <w:spacing w:before="100" w:beforeAutospacing="1" w:after="100" w:afterAutospacing="1" w:line="240" w:lineRule="auto"/>
        <w:jc w:val="both"/>
        <w:rPr>
          <w:sz w:val="24"/>
          <w:szCs w:val="24"/>
        </w:rPr>
      </w:pPr>
      <w:r w:rsidRPr="002920B0">
        <w:rPr>
          <w:sz w:val="24"/>
          <w:szCs w:val="24"/>
        </w:rPr>
        <w:t>Al Comando della Polizia Locale;</w:t>
      </w:r>
    </w:p>
    <w:p w:rsidR="00344D35" w:rsidRPr="002920B0" w:rsidRDefault="00344D35" w:rsidP="0013488D">
      <w:pPr>
        <w:spacing w:before="100" w:beforeAutospacing="1" w:after="100" w:afterAutospacing="1"/>
        <w:jc w:val="both"/>
        <w:rPr>
          <w:sz w:val="24"/>
          <w:szCs w:val="24"/>
        </w:rPr>
      </w:pPr>
      <w:r w:rsidRPr="002920B0">
        <w:rPr>
          <w:sz w:val="24"/>
          <w:szCs w:val="24"/>
        </w:rPr>
        <w:t xml:space="preserve">Il Corpo di Polizia Municipale e agli altri Agenti </w:t>
      </w:r>
      <w:proofErr w:type="gramStart"/>
      <w:r w:rsidRPr="002920B0">
        <w:rPr>
          <w:sz w:val="24"/>
          <w:szCs w:val="24"/>
        </w:rPr>
        <w:t>ed</w:t>
      </w:r>
      <w:proofErr w:type="gramEnd"/>
      <w:r w:rsidRPr="002920B0">
        <w:rPr>
          <w:sz w:val="24"/>
          <w:szCs w:val="24"/>
        </w:rPr>
        <w:t xml:space="preserve"> Ufficiali delle Forze dell'Ordine e di Polizia, sono incaricati di vigilare sull'osservanza del presente provvedimento.</w:t>
      </w:r>
    </w:p>
    <w:p w:rsidR="00344D35" w:rsidRPr="002920B0" w:rsidRDefault="00344D35" w:rsidP="0013488D">
      <w:pPr>
        <w:spacing w:before="100" w:beforeAutospacing="1" w:after="100" w:afterAutospacing="1"/>
        <w:jc w:val="both"/>
        <w:rPr>
          <w:sz w:val="24"/>
          <w:szCs w:val="24"/>
        </w:rPr>
      </w:pPr>
      <w:r>
        <w:rPr>
          <w:sz w:val="24"/>
          <w:szCs w:val="24"/>
        </w:rPr>
        <w:t xml:space="preserve">Ferme restando le eventuali conseguenze di tali condotte se rilevanti sul profilo penale, le violazioni alle presenti disposizioni comporteranno nei confronti dei soggetti responsabili l’applicazione, ai sensi dell’art. </w:t>
      </w:r>
      <w:proofErr w:type="gramStart"/>
      <w:r>
        <w:rPr>
          <w:sz w:val="24"/>
          <w:szCs w:val="24"/>
        </w:rPr>
        <w:t>7</w:t>
      </w:r>
      <w:proofErr w:type="gramEnd"/>
      <w:r>
        <w:rPr>
          <w:sz w:val="24"/>
          <w:szCs w:val="24"/>
        </w:rPr>
        <w:t xml:space="preserve"> bis del </w:t>
      </w:r>
      <w:proofErr w:type="spellStart"/>
      <w:r>
        <w:rPr>
          <w:sz w:val="24"/>
          <w:szCs w:val="24"/>
        </w:rPr>
        <w:t>D.Lgs</w:t>
      </w:r>
      <w:proofErr w:type="spellEnd"/>
      <w:r>
        <w:rPr>
          <w:sz w:val="24"/>
          <w:szCs w:val="24"/>
        </w:rPr>
        <w:t xml:space="preserve"> 267/00 della sanzione pecuniaria da 25,00 euro a 500,00. </w:t>
      </w:r>
    </w:p>
    <w:p w:rsidR="00344D35" w:rsidRPr="002920B0" w:rsidRDefault="00344D35" w:rsidP="00782BC4">
      <w:pPr>
        <w:tabs>
          <w:tab w:val="center" w:pos="4819"/>
        </w:tabs>
        <w:spacing w:before="100" w:beforeAutospacing="1" w:after="100" w:afterAutospacing="1"/>
        <w:jc w:val="center"/>
        <w:rPr>
          <w:sz w:val="24"/>
          <w:szCs w:val="24"/>
        </w:rPr>
      </w:pPr>
      <w:r w:rsidRPr="002920B0">
        <w:rPr>
          <w:sz w:val="24"/>
          <w:szCs w:val="24"/>
        </w:rPr>
        <w:t>Informa</w:t>
      </w:r>
    </w:p>
    <w:p w:rsidR="00344D35" w:rsidRPr="002920B0" w:rsidRDefault="00344D35" w:rsidP="0013488D">
      <w:pPr>
        <w:spacing w:before="100" w:beforeAutospacing="1" w:after="100" w:afterAutospacing="1"/>
        <w:jc w:val="both"/>
        <w:rPr>
          <w:sz w:val="24"/>
          <w:szCs w:val="24"/>
        </w:rPr>
      </w:pPr>
      <w:r w:rsidRPr="002920B0">
        <w:rPr>
          <w:sz w:val="24"/>
          <w:szCs w:val="24"/>
        </w:rPr>
        <w:t xml:space="preserve">Che contro il presente provvedimento può essere proposto ricorso al Tribunale Amministrativo Regionale (TAR) CAMPANIA, entro </w:t>
      </w:r>
      <w:proofErr w:type="gramStart"/>
      <w:r w:rsidRPr="002920B0">
        <w:rPr>
          <w:sz w:val="24"/>
          <w:szCs w:val="24"/>
        </w:rPr>
        <w:t>60</w:t>
      </w:r>
      <w:proofErr w:type="gramEnd"/>
      <w:r w:rsidRPr="002920B0">
        <w:rPr>
          <w:sz w:val="24"/>
          <w:szCs w:val="24"/>
        </w:rPr>
        <w:t xml:space="preserve"> giorni dalla data della pubblicazione del presente atto all'Albo pretorio di questo Comune, oppure ricorso straordinario al Capo dello Stato, entro 120 giorni dalla data della pubblicazione del presente atto all'Albo pretorio di questo Comune.</w:t>
      </w:r>
    </w:p>
    <w:p w:rsidR="00344D35" w:rsidRDefault="00344D35" w:rsidP="0013488D">
      <w:pPr>
        <w:spacing w:before="100" w:beforeAutospacing="1" w:after="100" w:afterAutospacing="1"/>
        <w:rPr>
          <w:sz w:val="32"/>
          <w:szCs w:val="24"/>
        </w:rPr>
      </w:pPr>
      <w:r w:rsidRPr="002920B0">
        <w:rPr>
          <w:sz w:val="24"/>
          <w:szCs w:val="24"/>
        </w:rPr>
        <w:br/>
        <w:t xml:space="preserve">Dalla Residenza Municipale, </w:t>
      </w:r>
      <w:r>
        <w:rPr>
          <w:sz w:val="32"/>
          <w:szCs w:val="24"/>
        </w:rPr>
        <w:tab/>
      </w:r>
      <w:r>
        <w:rPr>
          <w:sz w:val="32"/>
          <w:szCs w:val="24"/>
        </w:rPr>
        <w:tab/>
      </w:r>
      <w:r>
        <w:rPr>
          <w:sz w:val="32"/>
          <w:szCs w:val="24"/>
        </w:rPr>
        <w:tab/>
      </w:r>
      <w:r>
        <w:rPr>
          <w:sz w:val="32"/>
          <w:szCs w:val="24"/>
        </w:rPr>
        <w:tab/>
      </w:r>
      <w:r>
        <w:rPr>
          <w:sz w:val="32"/>
          <w:szCs w:val="24"/>
        </w:rPr>
        <w:tab/>
      </w:r>
      <w:r>
        <w:rPr>
          <w:sz w:val="32"/>
          <w:szCs w:val="24"/>
        </w:rPr>
        <w:tab/>
      </w:r>
      <w:r>
        <w:rPr>
          <w:sz w:val="32"/>
          <w:szCs w:val="24"/>
        </w:rPr>
        <w:tab/>
      </w:r>
    </w:p>
    <w:p w:rsidR="00344D35" w:rsidRDefault="007317E3" w:rsidP="007317E3">
      <w:pPr>
        <w:spacing w:after="0"/>
        <w:ind w:left="6372"/>
        <w:jc w:val="both"/>
        <w:rPr>
          <w:sz w:val="24"/>
          <w:szCs w:val="24"/>
        </w:rPr>
      </w:pPr>
      <w:r>
        <w:rPr>
          <w:sz w:val="24"/>
          <w:szCs w:val="24"/>
        </w:rPr>
        <w:t xml:space="preserve">    </w:t>
      </w:r>
      <w:r w:rsidR="00344D35" w:rsidRPr="003872A0">
        <w:rPr>
          <w:sz w:val="24"/>
          <w:szCs w:val="24"/>
        </w:rPr>
        <w:t>IL SINDACO</w:t>
      </w:r>
    </w:p>
    <w:p w:rsidR="00344D35" w:rsidRPr="003872A0" w:rsidRDefault="00344D35" w:rsidP="007317E3">
      <w:pPr>
        <w:spacing w:after="0"/>
        <w:ind w:left="6372"/>
        <w:rPr>
          <w:sz w:val="24"/>
          <w:szCs w:val="24"/>
        </w:rPr>
      </w:pPr>
      <w:r>
        <w:rPr>
          <w:sz w:val="24"/>
          <w:szCs w:val="24"/>
        </w:rPr>
        <w:t>Felice MARTONE</w:t>
      </w:r>
    </w:p>
    <w:p w:rsidR="00344D35" w:rsidRPr="003872A0" w:rsidRDefault="00344D35" w:rsidP="008274AC">
      <w:pPr>
        <w:spacing w:after="0"/>
        <w:ind w:left="4956" w:firstLine="708"/>
        <w:jc w:val="both"/>
        <w:rPr>
          <w:sz w:val="24"/>
          <w:szCs w:val="24"/>
        </w:rPr>
      </w:pPr>
      <w:r>
        <w:rPr>
          <w:sz w:val="24"/>
          <w:szCs w:val="24"/>
        </w:rPr>
        <w:t xml:space="preserve"> </w:t>
      </w:r>
      <w:r w:rsidRPr="003872A0">
        <w:rPr>
          <w:sz w:val="24"/>
          <w:szCs w:val="24"/>
        </w:rPr>
        <w:t xml:space="preserve"> </w:t>
      </w:r>
    </w:p>
    <w:p w:rsidR="00344D35" w:rsidRPr="008274AC" w:rsidRDefault="00344D35" w:rsidP="00D630D8">
      <w:pPr>
        <w:jc w:val="center"/>
        <w:rPr>
          <w:rFonts w:ascii="Times New Roman" w:hAnsi="Times New Roman"/>
          <w:b/>
          <w:iCs/>
          <w:sz w:val="18"/>
          <w:szCs w:val="18"/>
        </w:rPr>
      </w:pPr>
    </w:p>
    <w:sectPr w:rsidR="00344D35" w:rsidRPr="008274AC" w:rsidSect="007317E3">
      <w:pgSz w:w="23814" w:h="16839" w:orient="landscape" w:code="8"/>
      <w:pgMar w:top="1134" w:right="1417"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A4" w:rsidRDefault="008052A4" w:rsidP="00D6294D">
      <w:pPr>
        <w:spacing w:after="0" w:line="240" w:lineRule="auto"/>
      </w:pPr>
      <w:r>
        <w:separator/>
      </w:r>
    </w:p>
  </w:endnote>
  <w:endnote w:type="continuationSeparator" w:id="0">
    <w:p w:rsidR="008052A4" w:rsidRDefault="008052A4" w:rsidP="00D62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A4" w:rsidRDefault="008052A4" w:rsidP="00D6294D">
      <w:pPr>
        <w:spacing w:after="0" w:line="240" w:lineRule="auto"/>
      </w:pPr>
      <w:r>
        <w:separator/>
      </w:r>
    </w:p>
  </w:footnote>
  <w:footnote w:type="continuationSeparator" w:id="0">
    <w:p w:rsidR="008052A4" w:rsidRDefault="008052A4" w:rsidP="00D62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488"/>
    <w:multiLevelType w:val="multilevel"/>
    <w:tmpl w:val="771A8116"/>
    <w:lvl w:ilvl="0">
      <w:start w:val="1"/>
      <w:numFmt w:val="lowerLetter"/>
      <w:lvlText w:val="%1."/>
      <w:lvlJc w:val="left"/>
      <w:pPr>
        <w:ind w:left="720" w:hanging="360"/>
      </w:pPr>
      <w:rPr>
        <w:rFonts w:ascii="Bookman Old Style" w:hAnsi="Bookman Old Style" w:cs="Bookman Old Style"/>
        <w:spacing w:val="-1"/>
        <w:sz w:val="22"/>
        <w:szCs w:val="22"/>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18163004"/>
    <w:multiLevelType w:val="multilevel"/>
    <w:tmpl w:val="86A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B307D"/>
    <w:multiLevelType w:val="hybridMultilevel"/>
    <w:tmpl w:val="CD885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075744"/>
    <w:multiLevelType w:val="hybridMultilevel"/>
    <w:tmpl w:val="23D03D62"/>
    <w:lvl w:ilvl="0" w:tplc="04100011">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9303002"/>
    <w:multiLevelType w:val="multilevel"/>
    <w:tmpl w:val="D2C8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A3C8A"/>
    <w:multiLevelType w:val="multilevel"/>
    <w:tmpl w:val="89F4FAB4"/>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1"/>
        </w:tabs>
        <w:ind w:left="1801"/>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1"/>
        </w:tabs>
        <w:ind w:left="3961"/>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pPr>
      <w:rPr>
        <w:rFonts w:cs="Times New Roman"/>
      </w:r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0D8"/>
    <w:rsid w:val="000305B4"/>
    <w:rsid w:val="000332DD"/>
    <w:rsid w:val="00053C78"/>
    <w:rsid w:val="0010108E"/>
    <w:rsid w:val="0013488D"/>
    <w:rsid w:val="0019746F"/>
    <w:rsid w:val="001C7F3C"/>
    <w:rsid w:val="001E037F"/>
    <w:rsid w:val="001F1A28"/>
    <w:rsid w:val="00204270"/>
    <w:rsid w:val="00205A8C"/>
    <w:rsid w:val="002920B0"/>
    <w:rsid w:val="00295DF6"/>
    <w:rsid w:val="002A6209"/>
    <w:rsid w:val="00344D35"/>
    <w:rsid w:val="003872A0"/>
    <w:rsid w:val="003A00B9"/>
    <w:rsid w:val="003B2E79"/>
    <w:rsid w:val="003E18C4"/>
    <w:rsid w:val="003E667B"/>
    <w:rsid w:val="00472955"/>
    <w:rsid w:val="00495F4E"/>
    <w:rsid w:val="004A49DF"/>
    <w:rsid w:val="004B7CAD"/>
    <w:rsid w:val="004C560F"/>
    <w:rsid w:val="004C63F8"/>
    <w:rsid w:val="00534DAE"/>
    <w:rsid w:val="005A1DF4"/>
    <w:rsid w:val="005F1840"/>
    <w:rsid w:val="00661C01"/>
    <w:rsid w:val="00677FF0"/>
    <w:rsid w:val="007250E4"/>
    <w:rsid w:val="007317E3"/>
    <w:rsid w:val="00782BC4"/>
    <w:rsid w:val="007D4427"/>
    <w:rsid w:val="008052A4"/>
    <w:rsid w:val="008274AC"/>
    <w:rsid w:val="008B205C"/>
    <w:rsid w:val="008F37DA"/>
    <w:rsid w:val="00902B3F"/>
    <w:rsid w:val="009362D9"/>
    <w:rsid w:val="00947859"/>
    <w:rsid w:val="009541A8"/>
    <w:rsid w:val="009748D3"/>
    <w:rsid w:val="009E377E"/>
    <w:rsid w:val="00A33E1D"/>
    <w:rsid w:val="00A95BBB"/>
    <w:rsid w:val="00B206B2"/>
    <w:rsid w:val="00B22857"/>
    <w:rsid w:val="00B31590"/>
    <w:rsid w:val="00BC4BB6"/>
    <w:rsid w:val="00C30DD1"/>
    <w:rsid w:val="00C81128"/>
    <w:rsid w:val="00C859B9"/>
    <w:rsid w:val="00CA284D"/>
    <w:rsid w:val="00CA58EB"/>
    <w:rsid w:val="00D27B4A"/>
    <w:rsid w:val="00D6294D"/>
    <w:rsid w:val="00D630D8"/>
    <w:rsid w:val="00DA3658"/>
    <w:rsid w:val="00DD23AE"/>
    <w:rsid w:val="00DE51F0"/>
    <w:rsid w:val="00E310BA"/>
    <w:rsid w:val="00E40730"/>
    <w:rsid w:val="00E46351"/>
    <w:rsid w:val="00E71907"/>
    <w:rsid w:val="00E8629B"/>
    <w:rsid w:val="00EB7E2A"/>
    <w:rsid w:val="00EF4080"/>
    <w:rsid w:val="00F350C9"/>
    <w:rsid w:val="00F5652E"/>
    <w:rsid w:val="00FB230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0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D630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630D8"/>
    <w:rPr>
      <w:rFonts w:ascii="Tahoma" w:hAnsi="Tahoma" w:cs="Tahoma"/>
      <w:sz w:val="16"/>
      <w:szCs w:val="16"/>
    </w:rPr>
  </w:style>
  <w:style w:type="paragraph" w:customStyle="1" w:styleId="Style6">
    <w:name w:val="Style 6"/>
    <w:uiPriority w:val="99"/>
    <w:rsid w:val="004C63F8"/>
    <w:pPr>
      <w:widowControl w:val="0"/>
      <w:autoSpaceDE w:val="0"/>
      <w:autoSpaceDN w:val="0"/>
      <w:ind w:left="720" w:hanging="360"/>
    </w:pPr>
    <w:rPr>
      <w:rFonts w:ascii="Bookman Old Style" w:eastAsia="Times New Roman" w:hAnsi="Bookman Old Style" w:cs="Bookman Old Style"/>
      <w:sz w:val="22"/>
      <w:szCs w:val="22"/>
    </w:rPr>
  </w:style>
  <w:style w:type="character" w:customStyle="1" w:styleId="CharacterStyle2">
    <w:name w:val="Character Style 2"/>
    <w:uiPriority w:val="99"/>
    <w:rsid w:val="004C63F8"/>
    <w:rPr>
      <w:rFonts w:ascii="Bookman Old Style" w:hAnsi="Bookman Old Style"/>
      <w:sz w:val="22"/>
    </w:rPr>
  </w:style>
  <w:style w:type="character" w:customStyle="1" w:styleId="CharacterStyle1">
    <w:name w:val="Character Style 1"/>
    <w:uiPriority w:val="99"/>
    <w:rsid w:val="004C63F8"/>
    <w:rPr>
      <w:sz w:val="24"/>
    </w:rPr>
  </w:style>
  <w:style w:type="character" w:styleId="Collegamentoipertestuale">
    <w:name w:val="Hyperlink"/>
    <w:basedOn w:val="Carpredefinitoparagrafo"/>
    <w:uiPriority w:val="99"/>
    <w:rsid w:val="004C63F8"/>
    <w:rPr>
      <w:rFonts w:cs="Times New Roman"/>
      <w:color w:val="0000FF"/>
      <w:u w:val="single"/>
    </w:rPr>
  </w:style>
  <w:style w:type="paragraph" w:styleId="Testonotaapidipagina">
    <w:name w:val="footnote text"/>
    <w:basedOn w:val="Normale"/>
    <w:link w:val="TestonotaapidipaginaCarattere"/>
    <w:uiPriority w:val="99"/>
    <w:semiHidden/>
    <w:rsid w:val="00D6294D"/>
    <w:pPr>
      <w:keepNext/>
      <w:widowControl w:val="0"/>
      <w:suppressAutoHyphens/>
      <w:spacing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uiPriority w:val="99"/>
    <w:semiHidden/>
    <w:locked/>
    <w:rsid w:val="00D6294D"/>
    <w:rPr>
      <w:rFonts w:ascii="Times New Roman" w:hAnsi="Times New Roman" w:cs="Cambria"/>
      <w:sz w:val="24"/>
      <w:szCs w:val="24"/>
      <w:lang w:eastAsia="ar-SA" w:bidi="ar-SA"/>
    </w:rPr>
  </w:style>
  <w:style w:type="paragraph" w:styleId="Paragrafoelenco">
    <w:name w:val="List Paragraph"/>
    <w:basedOn w:val="Normale"/>
    <w:uiPriority w:val="99"/>
    <w:qFormat/>
    <w:rsid w:val="00D6294D"/>
    <w:pPr>
      <w:keepNext/>
      <w:widowControl w:val="0"/>
      <w:suppressAutoHyphens/>
      <w:spacing w:after="120" w:line="100" w:lineRule="atLeast"/>
      <w:ind w:left="357" w:hanging="357"/>
      <w:jc w:val="both"/>
    </w:pPr>
    <w:rPr>
      <w:rFonts w:ascii="Times New Roman" w:eastAsia="Times New Roman" w:hAnsi="Times New Roman" w:cs="Cambria"/>
      <w:sz w:val="24"/>
      <w:szCs w:val="24"/>
      <w:lang w:eastAsia="ar-SA"/>
    </w:rPr>
  </w:style>
  <w:style w:type="character" w:styleId="Rimandonotaapidipagina">
    <w:name w:val="footnote reference"/>
    <w:basedOn w:val="Carpredefinitoparagrafo"/>
    <w:uiPriority w:val="99"/>
    <w:semiHidden/>
    <w:rsid w:val="00D6294D"/>
    <w:rPr>
      <w:rFonts w:cs="Times New Roman"/>
      <w:position w:val="20"/>
      <w:sz w:val="13"/>
    </w:rPr>
  </w:style>
  <w:style w:type="paragraph" w:customStyle="1" w:styleId="popolo">
    <w:name w:val="popolo"/>
    <w:basedOn w:val="Normale"/>
    <w:uiPriority w:val="99"/>
    <w:rsid w:val="00F350C9"/>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32561719">
      <w:marLeft w:val="0"/>
      <w:marRight w:val="0"/>
      <w:marTop w:val="0"/>
      <w:marBottom w:val="0"/>
      <w:divBdr>
        <w:top w:val="none" w:sz="0" w:space="0" w:color="auto"/>
        <w:left w:val="none" w:sz="0" w:space="0" w:color="auto"/>
        <w:bottom w:val="none" w:sz="0" w:space="0" w:color="auto"/>
        <w:right w:val="none" w:sz="0" w:space="0" w:color="auto"/>
      </w:divBdr>
    </w:div>
    <w:div w:id="2032561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CFA3D-B5E6-409F-9BDC-A4C5B617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CASTEL BARONIA</dc:title>
  <dc:creator>Amministratore</dc:creator>
  <cp:lastModifiedBy>Amministratore</cp:lastModifiedBy>
  <cp:revision>3</cp:revision>
  <cp:lastPrinted>2017-07-11T11:25:00Z</cp:lastPrinted>
  <dcterms:created xsi:type="dcterms:W3CDTF">2017-07-11T11:22:00Z</dcterms:created>
  <dcterms:modified xsi:type="dcterms:W3CDTF">2017-07-11T11:28:00Z</dcterms:modified>
</cp:coreProperties>
</file>